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6D82" w14:textId="77777777" w:rsidR="005D5B12" w:rsidRDefault="005D5B12" w:rsidP="005D5B1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9CA1E9" wp14:editId="42FC6F6A">
                <wp:simplePos x="0" y="0"/>
                <wp:positionH relativeFrom="column">
                  <wp:posOffset>44879</wp:posOffset>
                </wp:positionH>
                <wp:positionV relativeFrom="paragraph">
                  <wp:posOffset>19369</wp:posOffset>
                </wp:positionV>
                <wp:extent cx="6102985" cy="2333275"/>
                <wp:effectExtent l="19050" t="19050" r="12065" b="1016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985" cy="2333275"/>
                          <a:chOff x="0" y="0"/>
                          <a:chExt cx="6102985" cy="23332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2985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25E21" w14:textId="77777777" w:rsidR="004E2F36" w:rsidRPr="00941F7B" w:rsidRDefault="004E2F36" w:rsidP="004E2F36">
                              <w:pPr>
                                <w:jc w:val="center"/>
                                <w:rPr>
                                  <w:color w:val="2F5496" w:themeColor="accent1" w:themeShade="BF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41F7B">
                                <w:rPr>
                                  <w:color w:val="2F5496" w:themeColor="accent1" w:themeShade="BF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Classified Information System Check Sheet</w:t>
                              </w:r>
                            </w:p>
                            <w:p w14:paraId="7C21E8D5" w14:textId="77777777" w:rsidR="004E2F36" w:rsidRPr="00941F7B" w:rsidRDefault="004E2F36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300"/>
                            <a:ext cx="610298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F4D99" w14:textId="77777777" w:rsidR="00AA7CE0" w:rsidRDefault="00941F7B" w:rsidP="00AA7CE0">
                              <w:pPr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4E2F36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DATE: _</w:t>
                              </w:r>
                              <w:r w:rsidR="004E2F36" w:rsidRPr="004E2F36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_______ 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BLDG: _______ ROOM: __________ CUBE: _________ </w:t>
                              </w:r>
                              <w:r w:rsidR="00AA7CE0" w:rsidRPr="004E2F36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ISSO: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______________</w:t>
                              </w:r>
                            </w:p>
                            <w:p w14:paraId="7DC0BC26" w14:textId="77777777" w:rsidR="004E2F36" w:rsidRPr="004E2F36" w:rsidRDefault="004E2F36" w:rsidP="00AA7CE0">
                              <w:pPr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4E2F36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SYSTEM </w:t>
                              </w:r>
                              <w:r w:rsidR="00941F7B" w:rsidRPr="004E2F36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NAME: _</w:t>
                              </w:r>
                              <w:r w:rsidRPr="004E2F36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_____________________</w:t>
                              </w:r>
                              <w:r w:rsidR="00941F7B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2F36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SYSTEM</w:t>
                              </w:r>
                              <w:r w:rsidR="00941F7B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41F7B" w:rsidRPr="004E2F36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NUMBER: _</w:t>
                              </w:r>
                              <w:r w:rsidR="00941F7B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___________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______________</w:t>
                              </w:r>
                            </w:p>
                            <w:p w14:paraId="65FEE847" w14:textId="77777777" w:rsidR="00AA7CE0" w:rsidRDefault="004E2F36" w:rsidP="00AA7CE0">
                              <w:pPr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4E2F36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IS </w:t>
                              </w:r>
                              <w:r w:rsidR="00941F7B" w:rsidRPr="004E2F36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USER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(S)</w:t>
                              </w:r>
                              <w:r w:rsidR="00941F7B" w:rsidRPr="004E2F36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: _</w:t>
                              </w:r>
                              <w:r w:rsidRPr="004E2F36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_______</w:t>
                              </w:r>
                              <w:r w:rsidR="00941F7B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__________________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__________________________________________</w:t>
                              </w:r>
                              <w:r w:rsidR="00941F7B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21C9F9" w14:textId="77777777" w:rsidR="004E2F36" w:rsidRDefault="004E2F36" w:rsidP="004E2F36">
                              <w:pPr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CLASSIFICATION L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EVEL: 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sym w:font="Symbol" w:char="F094"/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Confidential 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sym w:font="Symbol" w:char="F094"/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Secret 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sym w:font="Symbol" w:char="F094"/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Top Secret 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sym w:font="Symbol" w:char="F094"/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SAP/SAR</w:t>
                              </w:r>
                            </w:p>
                            <w:p w14:paraId="4E4E6206" w14:textId="77777777" w:rsidR="005D5B12" w:rsidRPr="004E2F36" w:rsidRDefault="00941F7B" w:rsidP="004E2F36">
                              <w:pPr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CAVEATS: 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sym w:font="Symbol" w:char="F094"/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NATO 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sym w:font="Symbol" w:char="F094"/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CNWDI 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sym w:font="Symbol" w:char="F094"/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RD/FRD 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sym w:font="Symbol" w:char="F094"/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CRYPTO </w:t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sym w:font="Symbol" w:char="F094"/>
                              </w:r>
                              <w:r w:rsidR="00AA7CE0">
                                <w:rPr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FGI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CA1E9" id="Group 2" o:spid="_x0000_s1026" style="position:absolute;margin-left:3.55pt;margin-top:1.55pt;width:480.55pt;height:183.7pt;z-index:251661312" coordsize="61029,2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1029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" strokecolor="#1f3763 [1604]" strokeweight="3pt">
                  <v:textbox>
                    <w:txbxContent>
                      <w:p w14:paraId="3B425E21" w14:textId="77777777" w:rsidR="004E2F36" w:rsidRPr="00941F7B" w:rsidRDefault="004E2F36" w:rsidP="004E2F36">
                        <w:pPr>
                          <w:jc w:val="center"/>
                          <w:rPr>
                            <w:color w:val="2F5496" w:themeColor="accent1" w:themeShade="BF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accent1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41F7B">
                          <w:rPr>
                            <w:color w:val="2F5496" w:themeColor="accent1" w:themeShade="BF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accent1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Classified Information System Check Sheet</w:t>
                        </w:r>
                      </w:p>
                      <w:p w14:paraId="7C21E8D5" w14:textId="77777777" w:rsidR="004E2F36" w:rsidRPr="00941F7B" w:rsidRDefault="004E2F36">
                        <w:pPr>
                          <w:rPr>
                            <w14:textOutline w14:w="9525" w14:cap="rnd" w14:cmpd="sng" w14:algn="ctr">
                              <w14:solidFill>
                                <w14:schemeClr w14:val="accent1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top:6283;width:61029;height:1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" strokecolor="#1f3763 [1604]" strokeweight="3pt">
                  <v:textbox>
                    <w:txbxContent>
                      <w:p w14:paraId="3C2F4D99" w14:textId="77777777" w:rsidR="00AA7CE0" w:rsidRDefault="00941F7B" w:rsidP="00AA7CE0">
                        <w:pPr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4E2F36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DATE: _</w:t>
                        </w:r>
                        <w:r w:rsidR="004E2F36" w:rsidRPr="004E2F36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_______ 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BLDG: _______ ROOM: __________ CUBE: _________ </w:t>
                        </w:r>
                        <w:r w:rsidR="00AA7CE0" w:rsidRPr="004E2F36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ISSO: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______________</w:t>
                        </w:r>
                      </w:p>
                      <w:p w14:paraId="7DC0BC26" w14:textId="77777777" w:rsidR="004E2F36" w:rsidRPr="004E2F36" w:rsidRDefault="004E2F36" w:rsidP="00AA7CE0">
                        <w:pPr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4E2F36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SYSTEM </w:t>
                        </w:r>
                        <w:r w:rsidR="00941F7B" w:rsidRPr="004E2F36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NAME: _</w:t>
                        </w:r>
                        <w:r w:rsidRPr="004E2F36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_____________________</w:t>
                        </w:r>
                        <w:r w:rsidR="00941F7B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r w:rsidRPr="004E2F36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SYSTEM</w:t>
                        </w:r>
                        <w:r w:rsidR="00941F7B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r w:rsidR="00941F7B" w:rsidRPr="004E2F36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NUMBER: _</w:t>
                        </w:r>
                        <w:r w:rsidR="00941F7B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___________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______________</w:t>
                        </w:r>
                      </w:p>
                      <w:p w14:paraId="65FEE847" w14:textId="77777777" w:rsidR="00AA7CE0" w:rsidRDefault="004E2F36" w:rsidP="00AA7CE0">
                        <w:pPr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4E2F36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IS </w:t>
                        </w:r>
                        <w:r w:rsidR="00941F7B" w:rsidRPr="004E2F36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USER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(S)</w:t>
                        </w:r>
                        <w:r w:rsidR="00941F7B" w:rsidRPr="004E2F36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: _</w:t>
                        </w:r>
                        <w:r w:rsidRPr="004E2F36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_______</w:t>
                        </w:r>
                        <w:r w:rsidR="00941F7B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__________________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__________________________________________</w:t>
                        </w:r>
                        <w:r w:rsidR="00941F7B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21C9F9" w14:textId="77777777" w:rsidR="004E2F36" w:rsidRDefault="004E2F36" w:rsidP="004E2F36">
                        <w:pPr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CLASSIFICATION L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EVEL: 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sym w:font="Symbol" w:char="F094"/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Confidential 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sym w:font="Symbol" w:char="F094"/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Secret 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sym w:font="Symbol" w:char="F094"/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Top Secret 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sym w:font="Symbol" w:char="F094"/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SAP/SAR</w:t>
                        </w:r>
                      </w:p>
                      <w:p w14:paraId="4E4E6206" w14:textId="77777777" w:rsidR="005D5B12" w:rsidRPr="004E2F36" w:rsidRDefault="00941F7B" w:rsidP="004E2F36">
                        <w:pPr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CAVEATS: 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sym w:font="Symbol" w:char="F094"/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NATO 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sym w:font="Symbol" w:char="F094"/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CNWDI 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sym w:font="Symbol" w:char="F094"/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RD/FRD 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sym w:font="Symbol" w:char="F094"/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CRYPTO </w:t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sym w:font="Symbol" w:char="F094"/>
                        </w:r>
                        <w:r w:rsidR="00AA7CE0"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FGI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F2EF2C9" w14:textId="77777777" w:rsidR="00F56639" w:rsidRDefault="00F56639" w:rsidP="00F56639">
      <w:r>
        <w:t>Administrative</w:t>
      </w:r>
    </w:p>
    <w:p w14:paraId="2724EBB4" w14:textId="77777777" w:rsidR="00F56639" w:rsidRDefault="00F56639" w:rsidP="00F56639">
      <w:pPr>
        <w:pStyle w:val="ListParagraph"/>
        <w:numPr>
          <w:ilvl w:val="0"/>
          <w:numId w:val="1"/>
        </w:numPr>
      </w:pPr>
      <w:r w:rsidRPr="00F56639">
        <w:rPr>
          <w:b/>
        </w:rPr>
        <w:sym w:font="Symbol" w:char="F094"/>
      </w:r>
      <w:r w:rsidRPr="00F56639">
        <w:rPr>
          <w:b/>
        </w:rPr>
        <w:t xml:space="preserve"> </w:t>
      </w:r>
      <w:r>
        <w:t>The system binder has the ATO letter present with an expiration date that has not elapsed.</w:t>
      </w:r>
    </w:p>
    <w:p w14:paraId="4E731455" w14:textId="4C1E99CD" w:rsidR="00F56639" w:rsidRDefault="00F56639" w:rsidP="00F56639">
      <w:pPr>
        <w:pStyle w:val="ListParagraph"/>
        <w:numPr>
          <w:ilvl w:val="0"/>
          <w:numId w:val="1"/>
        </w:numPr>
      </w:pPr>
      <w:r w:rsidRPr="00F56639">
        <w:rPr>
          <w:b/>
        </w:rPr>
        <w:sym w:font="Symbol" w:char="F094"/>
      </w:r>
      <w:r>
        <w:t xml:space="preserve"> The system binder has the current DD-254</w:t>
      </w:r>
      <w:r w:rsidR="00C7505F">
        <w:t>(s)</w:t>
      </w:r>
      <w:r>
        <w:t xml:space="preserve"> for the program</w:t>
      </w:r>
      <w:r w:rsidR="00C7505F">
        <w:t>(s)</w:t>
      </w:r>
      <w:r>
        <w:t xml:space="preserve"> being executed.</w:t>
      </w:r>
    </w:p>
    <w:p w14:paraId="2FDFE6B5" w14:textId="77777777" w:rsidR="00F56639" w:rsidRDefault="00F56639" w:rsidP="00F56639">
      <w:pPr>
        <w:pStyle w:val="ListParagraph"/>
        <w:numPr>
          <w:ilvl w:val="0"/>
          <w:numId w:val="1"/>
        </w:numPr>
      </w:pPr>
      <w:r w:rsidRPr="00F56639">
        <w:rPr>
          <w:b/>
        </w:rPr>
        <w:sym w:font="Symbol" w:char="F094"/>
      </w:r>
      <w:r>
        <w:t xml:space="preserve"> All user account forms have Program Manager endorsement, CPSO clearance verification, and evidence of need-to-know (re)validation within the last year.</w:t>
      </w:r>
    </w:p>
    <w:p w14:paraId="3BA281D3" w14:textId="77777777" w:rsidR="00F56639" w:rsidRDefault="00F56639" w:rsidP="00F56639">
      <w:pPr>
        <w:pStyle w:val="ListParagraph"/>
        <w:numPr>
          <w:ilvl w:val="0"/>
          <w:numId w:val="1"/>
        </w:numPr>
      </w:pPr>
      <w:r w:rsidRPr="00F56639">
        <w:rPr>
          <w:b/>
        </w:rPr>
        <w:sym w:font="Symbol" w:char="F094"/>
      </w:r>
      <w:r>
        <w:t xml:space="preserve"> All privileged user account forms also have a privileged user acknowledgement form signed by the user.</w:t>
      </w:r>
    </w:p>
    <w:p w14:paraId="645B4DD9" w14:textId="77777777" w:rsidR="00F56639" w:rsidRDefault="00F56639" w:rsidP="00F56639">
      <w:pPr>
        <w:pStyle w:val="ListParagraph"/>
        <w:numPr>
          <w:ilvl w:val="0"/>
          <w:numId w:val="1"/>
        </w:numPr>
      </w:pPr>
      <w:r w:rsidRPr="00F56639">
        <w:rPr>
          <w:b/>
        </w:rPr>
        <w:sym w:font="Symbol" w:char="F094"/>
      </w:r>
      <w:r w:rsidRPr="00F56639">
        <w:rPr>
          <w:b/>
        </w:rPr>
        <w:t xml:space="preserve"> </w:t>
      </w:r>
      <w:r>
        <w:t>The Audit Review Log is present and has a completed date each week indicating weekly audit was conducted.</w:t>
      </w:r>
    </w:p>
    <w:p w14:paraId="1DC661A4" w14:textId="77777777" w:rsidR="00F56639" w:rsidRDefault="00F56639" w:rsidP="00F56639">
      <w:pPr>
        <w:pStyle w:val="ListParagraph"/>
        <w:numPr>
          <w:ilvl w:val="0"/>
          <w:numId w:val="1"/>
        </w:numPr>
      </w:pPr>
      <w:r w:rsidRPr="00F56639">
        <w:rPr>
          <w:b/>
        </w:rPr>
        <w:sym w:font="Symbol" w:char="F094"/>
      </w:r>
      <w:r>
        <w:t xml:space="preserve"> The BIOS password and emergency administrator account password are recorded and stored in a GSA approved safe.</w:t>
      </w:r>
    </w:p>
    <w:p w14:paraId="5E9C81F4" w14:textId="2A119DAD" w:rsidR="00F56639" w:rsidRDefault="00F56639" w:rsidP="00F56639">
      <w:pPr>
        <w:pStyle w:val="ListParagraph"/>
        <w:numPr>
          <w:ilvl w:val="0"/>
          <w:numId w:val="1"/>
        </w:numPr>
      </w:pPr>
      <w:bookmarkStart w:id="0" w:name="_Hlk47337727"/>
      <w:r w:rsidRPr="00F56639">
        <w:rPr>
          <w:b/>
        </w:rPr>
        <w:sym w:font="Symbol" w:char="F094"/>
      </w:r>
      <w:bookmarkEnd w:id="0"/>
      <w:r>
        <w:t xml:space="preserve"> The POA&amp;M is present and properly portion marked</w:t>
      </w:r>
      <w:r w:rsidR="00C7505F">
        <w:t xml:space="preserve"> and properly stored in a GSA container when classified</w:t>
      </w:r>
      <w:r>
        <w:t>.</w:t>
      </w:r>
    </w:p>
    <w:p w14:paraId="00DAC760" w14:textId="123B695E" w:rsidR="004168F7" w:rsidRDefault="004168F7" w:rsidP="00F56639">
      <w:pPr>
        <w:pStyle w:val="ListParagraph"/>
        <w:numPr>
          <w:ilvl w:val="0"/>
          <w:numId w:val="1"/>
        </w:numPr>
      </w:pPr>
      <w:r w:rsidRPr="004168F7">
        <w:rPr>
          <w:b/>
        </w:rPr>
        <w:sym w:font="Symbol" w:char="F094"/>
      </w:r>
      <w:r>
        <w:rPr>
          <w:b/>
        </w:rPr>
        <w:t xml:space="preserve"> </w:t>
      </w:r>
      <w:r>
        <w:rPr>
          <w:bCs/>
        </w:rPr>
        <w:t>The continuous monitoring log is present and up to date. Any gaps or incomplete checks have an accompanying MFR or maintenance log entry.</w:t>
      </w:r>
    </w:p>
    <w:p w14:paraId="35326261" w14:textId="77777777" w:rsidR="00F56639" w:rsidRDefault="00F56639" w:rsidP="00F56639">
      <w:r>
        <w:t>Information System(s)</w:t>
      </w:r>
    </w:p>
    <w:p w14:paraId="68F4FCED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>
        <w:t xml:space="preserve"> The BIOS is password protected: The BIOS setting menu shows a lock symbol and cannot be unlocked with a blank password.</w:t>
      </w:r>
    </w:p>
    <w:p w14:paraId="1997FA33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 w:rsidRPr="00F56639">
        <w:rPr>
          <w:b/>
        </w:rPr>
        <w:t xml:space="preserve"> </w:t>
      </w:r>
      <w:r>
        <w:t>The BIOS boot order is secure: The information system’s internal hard drive should be the first item in the boot order. There should be no CD, USB, or PXE boot selected.</w:t>
      </w:r>
    </w:p>
    <w:p w14:paraId="766631CB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>
        <w:t xml:space="preserve"> The BIOS has all wireless disabled: If applicable, any wireless options in the BIOS are disabled or not selected. </w:t>
      </w:r>
    </w:p>
    <w:p w14:paraId="49912C96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>
        <w:t xml:space="preserve"> The information system displays the DCSA approved login banner: Refer to DAAPM Appendix X for correct banner.</w:t>
      </w:r>
    </w:p>
    <w:p w14:paraId="30887BC4" w14:textId="4E1A9FBF" w:rsidR="004168F7" w:rsidRPr="004168F7" w:rsidRDefault="00F56639" w:rsidP="004168F7">
      <w:pPr>
        <w:pStyle w:val="ListParagraph"/>
        <w:numPr>
          <w:ilvl w:val="0"/>
          <w:numId w:val="2"/>
        </w:numPr>
        <w:rPr>
          <w:b/>
        </w:rPr>
      </w:pPr>
      <w:r w:rsidRPr="00F56639">
        <w:rPr>
          <w:b/>
        </w:rPr>
        <w:sym w:font="Symbol" w:char="F094"/>
      </w:r>
      <w:r>
        <w:t xml:space="preserve"> The screen lock is set and enforces screen lock at 15 minutes: </w:t>
      </w:r>
      <w:r w:rsidRPr="00F86C05">
        <w:t>Computer Configuration &gt;&gt; Windows Settings &gt;&gt; Security Settings &gt;&gt; Local Policies &gt;&gt; Security Options &gt;&gt; "Interactive logon: Machine inactivity limit" to "900" seconds"</w:t>
      </w:r>
      <w:r>
        <w:t>.</w:t>
      </w:r>
      <w:r w:rsidR="004168F7" w:rsidRPr="004168F7">
        <w:rPr>
          <w:b/>
        </w:rPr>
        <w:br w:type="page"/>
      </w:r>
    </w:p>
    <w:p w14:paraId="78D62A72" w14:textId="374A1806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lastRenderedPageBreak/>
        <w:sym w:font="Symbol" w:char="F094"/>
      </w:r>
      <w:r>
        <w:t xml:space="preserve"> The information system locks user accounts after 3 failed login attempts: </w:t>
      </w:r>
      <w:r w:rsidRPr="00F86C05">
        <w:t>Configuration &gt;&gt; Windows Settings &gt;&gt; Security Settings &gt;&gt; Account Policies &gt;&gt; Account Lockout Policy &gt;&gt; "Account lockout threshold" to "3"</w:t>
      </w:r>
      <w:r>
        <w:t xml:space="preserve"> &amp; </w:t>
      </w:r>
      <w:r w:rsidRPr="00F86C05">
        <w:t>"Account lockout duration" to "</w:t>
      </w:r>
      <w:r>
        <w:t>0</w:t>
      </w:r>
      <w:r w:rsidRPr="00F86C05">
        <w:t>"</w:t>
      </w:r>
      <w:r>
        <w:t xml:space="preserve"> &amp; </w:t>
      </w:r>
      <w:r w:rsidRPr="00F86C05">
        <w:t>"Reset account lockout counter after" to "15"</w:t>
      </w:r>
      <w:r>
        <w:t>.</w:t>
      </w:r>
    </w:p>
    <w:p w14:paraId="4B2752AC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>
        <w:t xml:space="preserve"> SCAP Compliance Checker scan was run within the last 30 days and the score is at least above 90%.</w:t>
      </w:r>
    </w:p>
    <w:p w14:paraId="3E9B62AE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>
        <w:t xml:space="preserve"> User accounts that have not logged in within the last 90 days have been disabled: Review active user accounts and look at last login date. This can be accomplished with an ISSO script that shows all login activity. Review the last login column.</w:t>
      </w:r>
    </w:p>
    <w:p w14:paraId="6A259103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>
        <w:t xml:space="preserve"> All active user accounts have a valid user account form in the system binder as well as a valid privilege user account form if they are a privileged user: Review Computer Management &gt;&gt; Users and Groups. Review all non-disabled (active) user accounts. </w:t>
      </w:r>
    </w:p>
    <w:p w14:paraId="3E391E32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 w:rsidRPr="00F56639">
        <w:rPr>
          <w:b/>
        </w:rPr>
        <w:t xml:space="preserve"> </w:t>
      </w:r>
      <w:r>
        <w:t>All privileged user accounts have a general user account as well: Review Computer Management &gt;&gt; Users and Groups. Each active user account in the administrator’s group should have a general user account in the user’s group as well. The general user account for each administrator account does not have to be active, just present.</w:t>
      </w:r>
    </w:p>
    <w:p w14:paraId="3048328A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>
        <w:t xml:space="preserve"> The information system’s anti-malware (anti-virus) definitions have been updated within the last 30 days: Right click Symantec Endpoint Protection icon on the task bar then choose to open. Definition date will be displayed.</w:t>
      </w:r>
    </w:p>
    <w:p w14:paraId="5CC7B1D2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>
        <w:t xml:space="preserve"> The information system’s security log is set to not overwrite audit events: Computer Management &gt;&gt; Event Viewer &gt;&gt; Security Log &gt;&gt; Properties “Do not overwrite” is selected.</w:t>
      </w:r>
    </w:p>
    <w:p w14:paraId="73FDAF62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>
        <w:t xml:space="preserve"> Only authorized users have access to the audit log directories: Go to folder C:\Windows\System32\winevt\Logs. Select Properties &gt;&gt; Security for the </w:t>
      </w:r>
      <w:proofErr w:type="spellStart"/>
      <w:r>
        <w:t>Application.evtx</w:t>
      </w:r>
      <w:proofErr w:type="spellEnd"/>
      <w:r>
        <w:t xml:space="preserve">, </w:t>
      </w:r>
      <w:proofErr w:type="spellStart"/>
      <w:r>
        <w:t>Security.evtx</w:t>
      </w:r>
      <w:proofErr w:type="spellEnd"/>
      <w:r>
        <w:t xml:space="preserve">, and </w:t>
      </w:r>
      <w:proofErr w:type="spellStart"/>
      <w:r>
        <w:t>System.evtx</w:t>
      </w:r>
      <w:proofErr w:type="spellEnd"/>
      <w:r>
        <w:t xml:space="preserve"> and verify there are no users with any permissions. Only EIT and ISSOs should have permissions on these files.</w:t>
      </w:r>
    </w:p>
    <w:p w14:paraId="663E4A98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>
        <w:t xml:space="preserve"> Only authorized users have access to security relevant objects: Go to folder C:\Security. </w:t>
      </w:r>
      <w:r w:rsidRPr="00CF6D40">
        <w:t>Select Properties &gt;&gt; Security</w:t>
      </w:r>
      <w:r>
        <w:t xml:space="preserve"> for the top-level folder and ensure that only EIT and ISSO’s have access to this directory and subfolders. </w:t>
      </w:r>
    </w:p>
    <w:p w14:paraId="7EC09D21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>
        <w:t xml:space="preserve"> The information system enforces passwords IAW DAAPM Appendix A control IA-5(1): </w:t>
      </w:r>
      <w:r w:rsidRPr="00CF6D40">
        <w:t>Computer Configuration &gt;&gt; Windows Settings &gt;&gt; Security Settings &gt;&gt; Account Policies &gt;&gt; Password Policy &gt;&gt; "Enforce password history" to "24"</w:t>
      </w:r>
      <w:r>
        <w:t xml:space="preserve"> &amp; </w:t>
      </w:r>
      <w:r w:rsidRPr="00CF6D40">
        <w:t>"Maximum Password Age" to "60"</w:t>
      </w:r>
      <w:r>
        <w:t xml:space="preserve"> &amp; </w:t>
      </w:r>
      <w:r w:rsidRPr="00CF6D40">
        <w:t>"Minimum Password Age" to at least "1"</w:t>
      </w:r>
      <w:r>
        <w:t xml:space="preserve"> &amp; </w:t>
      </w:r>
      <w:r w:rsidRPr="00CF6D40">
        <w:t>"Minimum password length" to "14"</w:t>
      </w:r>
      <w:r>
        <w:t xml:space="preserve"> &amp; </w:t>
      </w:r>
      <w:r w:rsidRPr="00CF6D40">
        <w:t>"Password must meet complexity requirements" to "Enabled"</w:t>
      </w:r>
      <w:r>
        <w:t xml:space="preserve"> &amp; </w:t>
      </w:r>
      <w:r w:rsidRPr="00CF6D40">
        <w:t>"Store passwords using reversible encryption" to "Disabled"</w:t>
      </w:r>
      <w:r>
        <w:t>.</w:t>
      </w:r>
    </w:p>
    <w:p w14:paraId="3E58FB1E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>
        <w:t xml:space="preserve"> All user accounts have a password required and are not set to never expire: Review ISSO script for user accounts. Verify that password </w:t>
      </w:r>
      <w:proofErr w:type="gramStart"/>
      <w:r>
        <w:t>required</w:t>
      </w:r>
      <w:proofErr w:type="gramEnd"/>
      <w:r>
        <w:t xml:space="preserve"> and password expiration columns do not have users out of compliance.  </w:t>
      </w:r>
    </w:p>
    <w:p w14:paraId="76A678C0" w14:textId="77777777" w:rsidR="00F56639" w:rsidRDefault="00F56639" w:rsidP="00F56639">
      <w:pPr>
        <w:pStyle w:val="ListParagraph"/>
        <w:numPr>
          <w:ilvl w:val="0"/>
          <w:numId w:val="2"/>
        </w:numPr>
      </w:pPr>
      <w:r w:rsidRPr="00F56639">
        <w:rPr>
          <w:b/>
        </w:rPr>
        <w:sym w:font="Symbol" w:char="F094"/>
      </w:r>
      <w:r>
        <w:t xml:space="preserve"> The information system’s patches are current and up to date: Start &gt;&gt; Control Panel &gt;&gt; Programs &gt;&gt; Uninstall a Program &gt;&gt; View Installed Updates. Review “Installed on” column and verify patches have been installed in the last calendar month at a minimum. </w:t>
      </w:r>
    </w:p>
    <w:p w14:paraId="6B734932" w14:textId="77777777" w:rsidR="005D5B12" w:rsidRDefault="005D5B12" w:rsidP="005D5B12"/>
    <w:p w14:paraId="40CBEF49" w14:textId="77777777" w:rsidR="005D5B12" w:rsidRDefault="005D5B12" w:rsidP="005D5B12"/>
    <w:p w14:paraId="19E8B9C1" w14:textId="77777777" w:rsidR="00CA2A43" w:rsidRPr="00E4727D" w:rsidRDefault="005D5B12" w:rsidP="005D5B12">
      <w:pPr>
        <w:rPr>
          <w:b/>
        </w:rPr>
      </w:pPr>
      <w:r w:rsidRPr="00E4727D">
        <w:rPr>
          <w:b/>
        </w:rPr>
        <w:lastRenderedPageBreak/>
        <w:t>Inspectio</w:t>
      </w:r>
      <w:bookmarkStart w:id="1" w:name="_GoBack"/>
      <w:bookmarkEnd w:id="1"/>
      <w:r w:rsidRPr="00E4727D">
        <w:rPr>
          <w:b/>
        </w:rPr>
        <w:t>n Team:</w:t>
      </w:r>
      <w:r w:rsidRPr="00E4727D">
        <w:rPr>
          <w:b/>
        </w:rPr>
        <w:tab/>
      </w:r>
      <w:r w:rsidRPr="00E4727D">
        <w:rPr>
          <w:b/>
        </w:rPr>
        <w:tab/>
        <w:t>PRINT NAME</w:t>
      </w:r>
      <w:r w:rsidRPr="00E4727D">
        <w:rPr>
          <w:b/>
        </w:rPr>
        <w:tab/>
      </w:r>
      <w:r w:rsidRPr="00E4727D">
        <w:rPr>
          <w:b/>
        </w:rPr>
        <w:tab/>
      </w:r>
      <w:r w:rsidRPr="00E4727D">
        <w:rPr>
          <w:b/>
        </w:rPr>
        <w:tab/>
        <w:t>SIGNATURE</w:t>
      </w:r>
    </w:p>
    <w:p w14:paraId="102AE779" w14:textId="77777777" w:rsidR="005D5B12" w:rsidRDefault="00E4727D" w:rsidP="005D5B12">
      <w:r>
        <w:t>Inspector:    _</w:t>
      </w:r>
      <w:r w:rsidR="005D5B12">
        <w:t>___________________________________________________________________________</w:t>
      </w:r>
      <w:r>
        <w:t>_________</w:t>
      </w:r>
    </w:p>
    <w:p w14:paraId="58FED5F0" w14:textId="77777777" w:rsidR="00E4727D" w:rsidRDefault="005D5B12" w:rsidP="005D5B12">
      <w:r>
        <w:t xml:space="preserve">Responsible </w:t>
      </w:r>
      <w:r w:rsidR="00E4727D">
        <w:t xml:space="preserve">ISSO: </w:t>
      </w:r>
    </w:p>
    <w:p w14:paraId="43622EE1" w14:textId="77777777" w:rsidR="005D5B12" w:rsidRDefault="00E4727D" w:rsidP="005D5B12">
      <w:r>
        <w:t>_</w:t>
      </w:r>
      <w:r w:rsidR="005D5B12">
        <w:t>_____________________________________________________________________</w:t>
      </w:r>
      <w:r>
        <w:t>_______________</w:t>
      </w:r>
    </w:p>
    <w:p w14:paraId="28AD4DA6" w14:textId="77777777" w:rsidR="00E4727D" w:rsidRDefault="005D5B12" w:rsidP="005D5B12">
      <w:r>
        <w:t xml:space="preserve">Responsible </w:t>
      </w:r>
      <w:r w:rsidR="00E4727D">
        <w:t xml:space="preserve">ISSM: </w:t>
      </w:r>
    </w:p>
    <w:p w14:paraId="1B889FF7" w14:textId="77777777" w:rsidR="005D5B12" w:rsidRDefault="00E4727D" w:rsidP="005D5B12">
      <w:r>
        <w:t>_</w:t>
      </w:r>
      <w:r w:rsidR="005D5B12">
        <w:t>_____________________________________________________________________</w:t>
      </w:r>
      <w:r>
        <w:t>_______________</w:t>
      </w:r>
    </w:p>
    <w:p w14:paraId="636D8538" w14:textId="77777777" w:rsidR="005D5B12" w:rsidRPr="005D5B12" w:rsidRDefault="005D5B12" w:rsidP="005D5B12">
      <w:r>
        <w:t>NOTES:</w:t>
      </w:r>
    </w:p>
    <w:sectPr w:rsidR="005D5B12" w:rsidRPr="005D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171B3"/>
    <w:multiLevelType w:val="hybridMultilevel"/>
    <w:tmpl w:val="7F5C6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72E0B"/>
    <w:multiLevelType w:val="hybridMultilevel"/>
    <w:tmpl w:val="0A48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36"/>
    <w:rsid w:val="00160A67"/>
    <w:rsid w:val="001C70DD"/>
    <w:rsid w:val="004168F7"/>
    <w:rsid w:val="004E2F36"/>
    <w:rsid w:val="005159FC"/>
    <w:rsid w:val="00584EC7"/>
    <w:rsid w:val="005D5B12"/>
    <w:rsid w:val="006B2ED1"/>
    <w:rsid w:val="006F06D5"/>
    <w:rsid w:val="00941F7B"/>
    <w:rsid w:val="00AA7CE0"/>
    <w:rsid w:val="00AF56F5"/>
    <w:rsid w:val="00C27AF4"/>
    <w:rsid w:val="00C7505F"/>
    <w:rsid w:val="00CA2A43"/>
    <w:rsid w:val="00E4727D"/>
    <w:rsid w:val="00F5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0CA1"/>
  <w15:chartTrackingRefBased/>
  <w15:docId w15:val="{0F95A85D-E879-4F8B-B98D-86AAEBE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F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7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2EB669C751F46A6C01DEC85ADBC73" ma:contentTypeVersion="0" ma:contentTypeDescription="Create a new document." ma:contentTypeScope="" ma:versionID="071109a817ecdd6b0933f9c2edeb3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6ea02d0188cd2083f0c17ac6025e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1ED16-72F4-496D-944C-5C433214FCB9}"/>
</file>

<file path=customXml/itemProps2.xml><?xml version="1.0" encoding="utf-8"?>
<ds:datastoreItem xmlns:ds="http://schemas.openxmlformats.org/officeDocument/2006/customXml" ds:itemID="{3C4B0E56-46BC-480E-A9A4-94067BEBD06D}"/>
</file>

<file path=customXml/itemProps3.xml><?xml version="1.0" encoding="utf-8"?>
<ds:datastoreItem xmlns:ds="http://schemas.openxmlformats.org/officeDocument/2006/customXml" ds:itemID="{992228FE-4FBA-4C91-A474-B2CA950B3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Krell, Thomas (US)</dc:creator>
  <cp:keywords/>
  <dc:description/>
  <cp:lastModifiedBy>Walsh, Jon (US)</cp:lastModifiedBy>
  <cp:revision>3</cp:revision>
  <dcterms:created xsi:type="dcterms:W3CDTF">2020-07-31T12:37:00Z</dcterms:created>
  <dcterms:modified xsi:type="dcterms:W3CDTF">2020-08-03T13:04:00Z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67446d77-5fa4-4ee4-9162-ac9be8fb3834</vt:lpwstr>
  </property>
  <property fmtid="{D5CDD505-2E9C-101B-9397-08002B2CF9AE}" pid="3" name="ContentTypeId">
    <vt:lpwstr>0x0101006E82EB669C751F46A6C01DEC85ADBC73</vt:lpwstr>
  </property>
  <property fmtid="{D5CDD505-2E9C-101B-9397-08002B2CF9AE}" pid="4" name="L3HarrisCategorization">
    <vt:lpwstr>Unrestricted</vt:lpwstr>
  </property>
  <property fmtid="{D5CDD505-2E9C-101B-9397-08002B2CF9AE}" pid="5" name="CLASSIFICATION">
    <vt:lpwstr>General</vt:lpwstr>
  </property>
</Properties>
</file>